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C7" w:rsidRPr="001576B1" w:rsidRDefault="00F93FC7" w:rsidP="00F93FC7">
      <w:pPr>
        <w:ind w:firstLine="708"/>
        <w:jc w:val="right"/>
        <w:rPr>
          <w:rFonts w:ascii="Tw Cen MT" w:hAnsi="Tw Cen MT"/>
          <w:i/>
          <w:sz w:val="2"/>
          <w:szCs w:val="2"/>
        </w:rPr>
      </w:pPr>
      <w:r w:rsidRPr="001576B1">
        <w:rPr>
          <w:rFonts w:ascii="Tw Cen MT" w:hAnsi="Tw Cen MT"/>
          <w:i/>
          <w:sz w:val="2"/>
          <w:szCs w:val="2"/>
        </w:rPr>
        <w:t xml:space="preserve">             </w:t>
      </w:r>
    </w:p>
    <w:p w:rsidR="00A7150D" w:rsidRDefault="00A7150D" w:rsidP="00A7150D">
      <w:pPr>
        <w:tabs>
          <w:tab w:val="left" w:pos="8700"/>
        </w:tabs>
      </w:pPr>
    </w:p>
    <w:p w:rsidR="00110532" w:rsidRPr="005B0E98" w:rsidRDefault="00110532" w:rsidP="00A7150D">
      <w:pPr>
        <w:tabs>
          <w:tab w:val="left" w:pos="8700"/>
        </w:tabs>
      </w:pPr>
    </w:p>
    <w:p w:rsidR="007F0DD1" w:rsidRPr="005B0E98" w:rsidRDefault="007F0DD1" w:rsidP="007F0DD1">
      <w:pPr>
        <w:jc w:val="center"/>
        <w:rPr>
          <w:b/>
          <w:bCs/>
          <w:noProof w:val="0"/>
        </w:rPr>
      </w:pPr>
      <w:r w:rsidRPr="005B0E98">
        <w:rPr>
          <w:b/>
          <w:bCs/>
        </w:rPr>
        <w:t>AVVISO DI AVVIO PROCEDURA NEGOZIATA</w:t>
      </w:r>
    </w:p>
    <w:p w:rsidR="00255A4C" w:rsidRPr="005B0E98" w:rsidRDefault="00E56572" w:rsidP="007F0DD1">
      <w:pPr>
        <w:spacing w:before="120"/>
        <w:jc w:val="center"/>
        <w:rPr>
          <w:b/>
        </w:rPr>
      </w:pPr>
      <w:r>
        <w:rPr>
          <w:b/>
        </w:rPr>
        <w:t xml:space="preserve">PER </w:t>
      </w:r>
      <w:r w:rsidRPr="00E56572">
        <w:rPr>
          <w:b/>
        </w:rPr>
        <w:t>L'AFFIDAMENTO DEL SERVIZIO DI SOMMINISTRAZIONE DI LAVORO A TEMPO DETERMINATO</w:t>
      </w:r>
    </w:p>
    <w:p w:rsidR="007F0DD1" w:rsidRPr="005B0E98" w:rsidRDefault="007F0DD1" w:rsidP="007F0DD1">
      <w:pPr>
        <w:spacing w:before="120"/>
        <w:jc w:val="center"/>
        <w:rPr>
          <w:b/>
          <w:bCs/>
        </w:rPr>
      </w:pPr>
      <w:r w:rsidRPr="005B0E98">
        <w:rPr>
          <w:b/>
          <w:bCs/>
        </w:rPr>
        <w:t>_______________</w:t>
      </w:r>
    </w:p>
    <w:p w:rsidR="007F0DD1" w:rsidRDefault="007F0DD1" w:rsidP="0022615C">
      <w:pPr>
        <w:jc w:val="both"/>
        <w:rPr>
          <w:bCs/>
        </w:rPr>
      </w:pPr>
      <w:r w:rsidRPr="005B0E98">
        <w:rPr>
          <w:bCs/>
        </w:rPr>
        <w:t>Si dà avviso che l’Azienda Sanitaria Provinciale di Vibo Valentia (di seguito denominata anche ASP o Amministrazione aggiudicatrice)</w:t>
      </w:r>
      <w:r w:rsidR="005B0E98" w:rsidRPr="005B0E98">
        <w:rPr>
          <w:bCs/>
        </w:rPr>
        <w:t xml:space="preserve"> ha indetto una procedura per </w:t>
      </w:r>
      <w:r w:rsidR="00E56572">
        <w:t>l'affidamento del servizio di somministrazione di lavoro a tempo determinato</w:t>
      </w:r>
      <w:r w:rsidR="00AC2A78">
        <w:rPr>
          <w:bCs/>
        </w:rPr>
        <w:t>,</w:t>
      </w:r>
      <w:r w:rsidRPr="005B0E98">
        <w:rPr>
          <w:bCs/>
        </w:rPr>
        <w:t xml:space="preserve"> per un valore </w:t>
      </w:r>
      <w:r w:rsidR="00AC2A78">
        <w:rPr>
          <w:bCs/>
        </w:rPr>
        <w:t xml:space="preserve">presunto di fornitura pari ad € </w:t>
      </w:r>
      <w:r w:rsidR="00E56572">
        <w:rPr>
          <w:bCs/>
        </w:rPr>
        <w:t xml:space="preserve">214.841,09 </w:t>
      </w:r>
      <w:r w:rsidRPr="005B0E98">
        <w:rPr>
          <w:bCs/>
        </w:rPr>
        <w:t xml:space="preserve">, </w:t>
      </w:r>
      <w:r w:rsidR="00AC2A78" w:rsidRPr="00AC2A78">
        <w:rPr>
          <w:bCs/>
        </w:rPr>
        <w:t>ai sensi dell’art. 50, comma 1, lett. b) e art. 70 del D.Lgs 31/03/2023 n. 36</w:t>
      </w:r>
      <w:r w:rsidRPr="00A643A3">
        <w:rPr>
          <w:bCs/>
        </w:rPr>
        <w:t>, mediante RdO apert</w:t>
      </w:r>
      <w:r w:rsidR="00B74685">
        <w:rPr>
          <w:bCs/>
        </w:rPr>
        <w:t>e</w:t>
      </w:r>
      <w:r w:rsidRPr="00A643A3">
        <w:rPr>
          <w:bCs/>
        </w:rPr>
        <w:t xml:space="preserve"> a tutti gli operatori economici abilitati alla categoria</w:t>
      </w:r>
      <w:r w:rsidR="00AC2A78">
        <w:rPr>
          <w:bCs/>
        </w:rPr>
        <w:t xml:space="preserve"> </w:t>
      </w:r>
      <w:r w:rsidR="005B0E98" w:rsidRPr="00A643A3">
        <w:rPr>
          <w:bCs/>
        </w:rPr>
        <w:t xml:space="preserve">– </w:t>
      </w:r>
      <w:r w:rsidR="00E56572">
        <w:rPr>
          <w:bCs/>
        </w:rPr>
        <w:t>servizi di fornitura di personenale, compreso personale temporaneo</w:t>
      </w:r>
      <w:r w:rsidR="00B74685">
        <w:rPr>
          <w:bCs/>
        </w:rPr>
        <w:t xml:space="preserve"> – </w:t>
      </w:r>
      <w:r w:rsidR="00E56572">
        <w:rPr>
          <w:bCs/>
        </w:rPr>
        <w:t>somministrazione lavoro</w:t>
      </w:r>
      <w:r w:rsidR="00E56572" w:rsidRPr="00E56572">
        <w:rPr>
          <w:bCs/>
        </w:rPr>
        <w:t xml:space="preserve"> </w:t>
      </w:r>
      <w:r w:rsidR="00B74685">
        <w:rPr>
          <w:bCs/>
        </w:rPr>
        <w:t xml:space="preserve">- </w:t>
      </w:r>
      <w:r w:rsidR="00B74685" w:rsidRPr="00AC2A78">
        <w:rPr>
          <w:bCs/>
        </w:rPr>
        <w:t>Mepa</w:t>
      </w:r>
      <w:r w:rsidR="00B74685" w:rsidRPr="005B0E98">
        <w:rPr>
          <w:bCs/>
        </w:rPr>
        <w:t xml:space="preserve"> del bando </w:t>
      </w:r>
      <w:r w:rsidR="00E56572">
        <w:rPr>
          <w:bCs/>
        </w:rPr>
        <w:t>Servizi</w:t>
      </w:r>
      <w:r w:rsidR="00B74685" w:rsidRPr="005B0E98">
        <w:rPr>
          <w:bCs/>
        </w:rPr>
        <w:t xml:space="preserve"> del MePA</w:t>
      </w:r>
      <w:r w:rsidR="00B74685">
        <w:rPr>
          <w:bCs/>
        </w:rPr>
        <w:t xml:space="preserve">, </w:t>
      </w:r>
      <w:r w:rsidRPr="005B0E98">
        <w:rPr>
          <w:bCs/>
        </w:rPr>
        <w:t xml:space="preserve">con criterio di aggiudicazione </w:t>
      </w:r>
      <w:r w:rsidR="00AC2A78">
        <w:rPr>
          <w:bCs/>
        </w:rPr>
        <w:t>del minor prezzo</w:t>
      </w:r>
      <w:r w:rsidRPr="005B0E98">
        <w:rPr>
          <w:bCs/>
        </w:rPr>
        <w:t>.</w:t>
      </w:r>
    </w:p>
    <w:p w:rsidR="0022615C" w:rsidRPr="0022615C" w:rsidRDefault="0022615C" w:rsidP="0022615C">
      <w:pPr>
        <w:jc w:val="both"/>
        <w:rPr>
          <w:bCs/>
        </w:rPr>
      </w:pP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Amministrazione aggiudicatrice: Azienda Sanitaria Provinciale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Indirizzo: Via Dante Alighieri 67 – 89900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Codice NUTS: ITF64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Recapito telefonico (esclusivamente per </w:t>
      </w:r>
      <w:r w:rsidR="005B0E98">
        <w:rPr>
          <w:bCs/>
        </w:rPr>
        <w:t>la</w:t>
      </w:r>
      <w:r w:rsidR="00E56572">
        <w:rPr>
          <w:bCs/>
        </w:rPr>
        <w:t xml:space="preserve"> presente procedura): 0963962602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(esclusivamente per la presente procedura): </w:t>
      </w:r>
      <w:r w:rsidR="00E56572">
        <w:rPr>
          <w:bCs/>
          <w:i/>
        </w:rPr>
        <w:t>andrea.petta</w:t>
      </w:r>
      <w:r w:rsidRPr="005B0E98">
        <w:rPr>
          <w:bCs/>
          <w:i/>
        </w:rPr>
        <w:t>@aspvv.it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certificata: </w:t>
      </w:r>
      <w:r w:rsidRPr="005B0E98">
        <w:rPr>
          <w:bCs/>
          <w:i/>
        </w:rPr>
        <w:t>aspvibovalentia@pec.it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i/>
        </w:rPr>
      </w:pPr>
      <w:r w:rsidRPr="005B0E98">
        <w:rPr>
          <w:bCs/>
        </w:rPr>
        <w:t xml:space="preserve">Indirizzo internet: </w:t>
      </w:r>
      <w:r w:rsidRPr="005B0E98">
        <w:rPr>
          <w:bCs/>
          <w:i/>
        </w:rPr>
        <w:t>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 Internet al quale i documenti di gara saranno disponibili per l’accesso gratuito, illimitato e diretto: sottosezione dedicata alla procedura/sezione amministrazione trasparente/bandi di gara e contratti del sito 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Tipo di amministrazione aggiudicatrice e principale attività esercitata: organismo di diritto pubblico per la tutela e promozione della salute, erogazione di servizi sanitari e socio-sanitari.</w:t>
      </w:r>
    </w:p>
    <w:p w:rsidR="007F0DD1" w:rsidRPr="005B0E98" w:rsidRDefault="007F0DD1" w:rsidP="0022615C">
      <w:pPr>
        <w:numPr>
          <w:ilvl w:val="0"/>
          <w:numId w:val="2"/>
        </w:numPr>
        <w:spacing w:after="120"/>
        <w:ind w:left="0" w:firstLine="0"/>
        <w:jc w:val="both"/>
        <w:rPr>
          <w:bCs/>
        </w:rPr>
      </w:pPr>
      <w:r w:rsidRPr="005B0E98">
        <w:rPr>
          <w:bCs/>
        </w:rPr>
        <w:t xml:space="preserve">Codice CPV dell’appalto: </w:t>
      </w:r>
      <w:r w:rsidR="00E56572">
        <w:rPr>
          <w:bCs/>
        </w:rPr>
        <w:t>79620000-6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Descrizione dell’appalto: per una descrizione dettagliata dell’appalto si rimanda alle pagine successive</w:t>
      </w:r>
    </w:p>
    <w:p w:rsidR="007F0DD1" w:rsidRPr="005B0E98" w:rsidRDefault="008B5773" w:rsidP="007F0DD1">
      <w:pPr>
        <w:numPr>
          <w:ilvl w:val="0"/>
          <w:numId w:val="2"/>
        </w:numPr>
        <w:spacing w:after="120"/>
        <w:ind w:left="567" w:hanging="567"/>
        <w:jc w:val="both"/>
      </w:pPr>
      <w:r>
        <w:rPr>
          <w:bCs/>
        </w:rPr>
        <w:t xml:space="preserve">Valore presunto di fornitura: € </w:t>
      </w:r>
      <w:r w:rsidR="00E56572">
        <w:rPr>
          <w:bCs/>
        </w:rPr>
        <w:t>214.841,09</w:t>
      </w:r>
    </w:p>
    <w:p w:rsidR="007F0DD1" w:rsidRPr="008B5773" w:rsidRDefault="007F0DD1" w:rsidP="008B5773">
      <w:pPr>
        <w:pStyle w:val="Paragrafoelenco"/>
        <w:numPr>
          <w:ilvl w:val="0"/>
          <w:numId w:val="2"/>
        </w:numPr>
        <w:spacing w:after="120"/>
        <w:ind w:left="0" w:firstLine="0"/>
        <w:jc w:val="both"/>
        <w:rPr>
          <w:bCs/>
        </w:rPr>
      </w:pPr>
      <w:r w:rsidRPr="008B5773">
        <w:rPr>
          <w:bCs/>
        </w:rPr>
        <w:t xml:space="preserve">Criterio di aggiudicazione: </w:t>
      </w:r>
      <w:r w:rsidR="008B5773" w:rsidRPr="008B5773">
        <w:rPr>
          <w:bCs/>
        </w:rPr>
        <w:t xml:space="preserve">La presente procedura sara aggiudicata con il criterio del minor prezzo ai sensi dell’art. 108 co. 3 del Codice, </w:t>
      </w:r>
    </w:p>
    <w:p w:rsidR="00E56572" w:rsidRDefault="007F0DD1" w:rsidP="00A64622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E56572">
        <w:rPr>
          <w:bCs/>
        </w:rPr>
        <w:t>Numero di lotti: l</w:t>
      </w:r>
      <w:r w:rsidR="00CB3A58" w:rsidRPr="00E56572">
        <w:rPr>
          <w:bCs/>
        </w:rPr>
        <w:t>e</w:t>
      </w:r>
      <w:r w:rsidRPr="00E56572">
        <w:rPr>
          <w:bCs/>
        </w:rPr>
        <w:t xml:space="preserve"> procedur</w:t>
      </w:r>
      <w:r w:rsidR="00CB3A58" w:rsidRPr="00E56572">
        <w:rPr>
          <w:bCs/>
        </w:rPr>
        <w:t>e saranno</w:t>
      </w:r>
      <w:r w:rsidRPr="00E56572">
        <w:rPr>
          <w:bCs/>
        </w:rPr>
        <w:t xml:space="preserve"> costituit</w:t>
      </w:r>
      <w:r w:rsidR="00CB3A58" w:rsidRPr="00E56572">
        <w:rPr>
          <w:bCs/>
        </w:rPr>
        <w:t>e</w:t>
      </w:r>
      <w:r w:rsidRPr="00E56572">
        <w:rPr>
          <w:bCs/>
        </w:rPr>
        <w:t xml:space="preserve"> da lotto unico </w:t>
      </w:r>
    </w:p>
    <w:p w:rsidR="007F0DD1" w:rsidRPr="00E56572" w:rsidRDefault="007F0DD1" w:rsidP="00A64622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E56572">
        <w:rPr>
          <w:bCs/>
        </w:rPr>
        <w:t>Numero di operatori economici da invitare alla procedura: tutti gli operatori economici abilitati all</w:t>
      </w:r>
      <w:r w:rsidR="0037463B" w:rsidRPr="00E56572">
        <w:rPr>
          <w:bCs/>
        </w:rPr>
        <w:t>e</w:t>
      </w:r>
      <w:r w:rsidRPr="00E56572">
        <w:rPr>
          <w:bCs/>
        </w:rPr>
        <w:t xml:space="preserve"> categori</w:t>
      </w:r>
      <w:r w:rsidR="0037463B" w:rsidRPr="00E56572">
        <w:rPr>
          <w:bCs/>
        </w:rPr>
        <w:t>e</w:t>
      </w:r>
      <w:r w:rsidRPr="00E56572">
        <w:rPr>
          <w:bCs/>
        </w:rPr>
        <w:t xml:space="preserve"> </w:t>
      </w:r>
      <w:r w:rsidR="0037463B" w:rsidRPr="00E56572">
        <w:rPr>
          <w:bCs/>
        </w:rPr>
        <w:t xml:space="preserve">– </w:t>
      </w:r>
      <w:r w:rsidR="00E56572">
        <w:rPr>
          <w:bCs/>
        </w:rPr>
        <w:t>servizi di fornitura di personenale, compreso personale temporaneo</w:t>
      </w:r>
      <w:r w:rsidR="0037463B" w:rsidRPr="00E56572">
        <w:rPr>
          <w:bCs/>
        </w:rPr>
        <w:t xml:space="preserve"> – </w:t>
      </w:r>
      <w:r w:rsidR="00E56572">
        <w:rPr>
          <w:bCs/>
        </w:rPr>
        <w:t>somministrazione lavoro</w:t>
      </w:r>
      <w:r w:rsidR="0037463B" w:rsidRPr="00E56572">
        <w:rPr>
          <w:bCs/>
        </w:rPr>
        <w:t xml:space="preserve"> - Mepa</w:t>
      </w:r>
      <w:r w:rsidRPr="00E56572">
        <w:rPr>
          <w:bCs/>
        </w:rPr>
        <w:t>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Modalità di presentazione delle offerte: esclusivamente a mezzo RdO MePA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lastRenderedPageBreak/>
        <w:t>Termine ultimo per la presentazione delle offerte:</w:t>
      </w:r>
      <w:r w:rsidR="009D4167">
        <w:rPr>
          <w:bCs/>
        </w:rPr>
        <w:t xml:space="preserve"> </w:t>
      </w:r>
      <w:r w:rsidR="00E56572">
        <w:rPr>
          <w:bCs/>
        </w:rPr>
        <w:t>25.10.2023 ore 20.00</w:t>
      </w:r>
      <w:r w:rsidRPr="005B0E98">
        <w:rPr>
          <w:bCs/>
        </w:rPr>
        <w:t xml:space="preserve"> 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Modalità di invio delle richieste di chiarimenti: a mezzo RdO MePA oppure, in caso di malfunzionamenti, a mezzo posta elettronica certificata all’indirizzo </w:t>
      </w:r>
      <w:hyperlink r:id="rId7" w:history="1">
        <w:r w:rsidRPr="005B0E98">
          <w:rPr>
            <w:rStyle w:val="Collegamentoipertestuale"/>
            <w:bCs/>
            <w:color w:val="000000"/>
          </w:rPr>
          <w:t>aspvibovalentia@pec.it</w:t>
        </w:r>
      </w:hyperlink>
      <w:r w:rsidRPr="005B0E98">
        <w:rPr>
          <w:bCs/>
        </w:rPr>
        <w:t xml:space="preserve"> indicando nell’oggetto “Richiesta chiarimenti RdO MePA </w:t>
      </w:r>
      <w:r w:rsidR="008D2E2F" w:rsidRPr="00FB3AC2">
        <w:t xml:space="preserve">servizio di ritiro e recapito della corrispondenza </w:t>
      </w:r>
      <w:r w:rsidR="008D2E2F" w:rsidRPr="00FB3AC2">
        <w:rPr>
          <w:bCs/>
        </w:rPr>
        <w:t xml:space="preserve">–  RUP dott. </w:t>
      </w:r>
      <w:r w:rsidR="00E56572">
        <w:rPr>
          <w:bCs/>
        </w:rPr>
        <w:t>Andrea Petta</w:t>
      </w:r>
      <w:r w:rsidRPr="005B0E98">
        <w:rPr>
          <w:bCs/>
        </w:rPr>
        <w:t>”.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Termine ultimo per la presentazione dei chiarimenti:</w:t>
      </w:r>
      <w:r w:rsidR="009D4167">
        <w:rPr>
          <w:bCs/>
        </w:rPr>
        <w:t xml:space="preserve"> </w:t>
      </w:r>
      <w:r w:rsidR="00E56572">
        <w:rPr>
          <w:bCs/>
        </w:rPr>
        <w:t>19.10.2023 ore 10.00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Le risposte alle richieste di chiarimenti pervenute in tempo utile saranno pubblicate nel sito internet dell’ASP nella sottosezione dedicata alla procedura/sezione amministrazione trasparente/bandi di gara e contratti del sito </w:t>
      </w:r>
      <w:hyperlink r:id="rId8" w:history="1">
        <w:r w:rsidRPr="005B0E98">
          <w:rPr>
            <w:rStyle w:val="Collegamentoipertestuale"/>
            <w:bCs/>
            <w:color w:val="000000"/>
          </w:rPr>
          <w:t>www.aspvv.it</w:t>
        </w:r>
      </w:hyperlink>
      <w:r w:rsidRPr="005B0E98">
        <w:rPr>
          <w:bCs/>
        </w:rPr>
        <w:t>, oltre che all’interno della RdO MePA</w:t>
      </w:r>
    </w:p>
    <w:p w:rsidR="007F0DD1" w:rsidRPr="005B0E98" w:rsidRDefault="007F0DD1" w:rsidP="007F0DD1">
      <w:pPr>
        <w:numPr>
          <w:ilvl w:val="0"/>
          <w:numId w:val="2"/>
        </w:numPr>
        <w:ind w:left="567" w:hanging="567"/>
        <w:jc w:val="both"/>
        <w:rPr>
          <w:bCs/>
        </w:rPr>
      </w:pPr>
      <w:r w:rsidRPr="005B0E98">
        <w:rPr>
          <w:bCs/>
        </w:rPr>
        <w:t>Lingua da utilizzare per la presente procedura: italiano. La presentazione di documenti in lingua diversa potrebbe determinare la non valutabilità e conseguente inammissibilità dell’offerta ad insindacabile giudizio dell’Amministrazione.</w:t>
      </w:r>
    </w:p>
    <w:p w:rsidR="007F0DD1" w:rsidRPr="005B0E98" w:rsidRDefault="007F0DD1" w:rsidP="007F0DD1">
      <w:pPr>
        <w:ind w:left="851" w:hanging="567"/>
        <w:jc w:val="both"/>
        <w:rPr>
          <w:bCs/>
        </w:rPr>
      </w:pPr>
    </w:p>
    <w:p w:rsidR="007F0DD1" w:rsidRPr="005B0E98" w:rsidRDefault="007F0DD1" w:rsidP="007F0DD1">
      <w:pPr>
        <w:spacing w:after="120"/>
        <w:jc w:val="center"/>
        <w:rPr>
          <w:bCs/>
        </w:rPr>
      </w:pPr>
      <w:r w:rsidRPr="005B0E98">
        <w:rPr>
          <w:bCs/>
        </w:rPr>
        <w:t>_____________</w:t>
      </w:r>
    </w:p>
    <w:p w:rsidR="007F0DD1" w:rsidRPr="005B0E98" w:rsidRDefault="007F0DD1" w:rsidP="007F0DD1">
      <w:pPr>
        <w:spacing w:after="120"/>
        <w:jc w:val="center"/>
        <w:rPr>
          <w:bCs/>
        </w:rPr>
      </w:pP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Il presente avviso non vincola in alcun modo l’ASP nei confronti degli operatori economici interessati o degli offerenti; l’ASP si riserva la facoltà di interrompere, differire, modificare, sospendere, annullare, in tutto o in parte, la presente procedura senza che i soggetti interessati possano vantare alcuna pretesa.</w:t>
      </w: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Tutti i dati e le informazioni acquisiti durante la procedura saranno raccolti e conservati dall’ASP esclusivamente per le finalità inerenti la medesima procedura e saranno trattati secondo le modalità previste dalla normativa vigente.</w:t>
      </w:r>
    </w:p>
    <w:p w:rsidR="007F0DD1" w:rsidRPr="005B0E98" w:rsidRDefault="007F0DD1" w:rsidP="007F0DD1">
      <w:pPr>
        <w:rPr>
          <w:bCs/>
        </w:rPr>
      </w:pPr>
      <w:r w:rsidRPr="005B0E98">
        <w:rPr>
          <w:bCs/>
        </w:rPr>
        <w:t xml:space="preserve">Avviso pubblicato nel profilo di committente il </w:t>
      </w:r>
      <w:r w:rsidR="005547E9">
        <w:rPr>
          <w:bCs/>
        </w:rPr>
        <w:t>12</w:t>
      </w:r>
      <w:r w:rsidR="00A728F4" w:rsidRPr="005547E9">
        <w:rPr>
          <w:bCs/>
        </w:rPr>
        <w:t>/10/2023</w:t>
      </w:r>
    </w:p>
    <w:p w:rsidR="007F0DD1" w:rsidRPr="005B0E98" w:rsidRDefault="007F0DD1" w:rsidP="007F0DD1">
      <w:pPr>
        <w:spacing w:after="120"/>
        <w:jc w:val="both"/>
        <w:rPr>
          <w:bCs/>
        </w:rPr>
      </w:pPr>
    </w:p>
    <w:p w:rsidR="007F0DD1" w:rsidRPr="005B0E98" w:rsidRDefault="007F0DD1" w:rsidP="007F0DD1">
      <w:pPr>
        <w:jc w:val="center"/>
        <w:rPr>
          <w:bCs/>
        </w:rPr>
      </w:pPr>
      <w:r w:rsidRPr="005B0E98">
        <w:rPr>
          <w:bCs/>
        </w:rPr>
        <w:t xml:space="preserve">Il </w:t>
      </w:r>
      <w:r w:rsidR="00EA107F">
        <w:rPr>
          <w:bCs/>
        </w:rPr>
        <w:t>RUP</w:t>
      </w:r>
    </w:p>
    <w:p w:rsidR="007F0DD1" w:rsidRPr="005B0E98" w:rsidRDefault="007F0DD1" w:rsidP="007F0DD1">
      <w:pPr>
        <w:jc w:val="center"/>
        <w:rPr>
          <w:bCs/>
        </w:rPr>
      </w:pPr>
      <w:r w:rsidRPr="005B0E98">
        <w:rPr>
          <w:bCs/>
        </w:rPr>
        <w:t>Dott.</w:t>
      </w:r>
      <w:r w:rsidR="00894962">
        <w:rPr>
          <w:bCs/>
        </w:rPr>
        <w:t xml:space="preserve"> </w:t>
      </w:r>
      <w:r w:rsidR="00E56572">
        <w:rPr>
          <w:bCs/>
        </w:rPr>
        <w:t>Andrea Petta</w:t>
      </w:r>
      <w:bookmarkStart w:id="0" w:name="_GoBack"/>
      <w:bookmarkEnd w:id="0"/>
    </w:p>
    <w:sectPr w:rsidR="007F0DD1" w:rsidRPr="005B0E98" w:rsidSect="00734DF8">
      <w:headerReference w:type="default" r:id="rId9"/>
      <w:footerReference w:type="default" r:id="rId10"/>
      <w:pgSz w:w="11906" w:h="16838"/>
      <w:pgMar w:top="1417" w:right="1134" w:bottom="1134" w:left="1134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01" w:rsidRDefault="00A97301" w:rsidP="00AD3DD1">
      <w:r>
        <w:separator/>
      </w:r>
    </w:p>
  </w:endnote>
  <w:endnote w:type="continuationSeparator" w:id="0">
    <w:p w:rsidR="00A97301" w:rsidRDefault="00A97301" w:rsidP="00A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Default="0071483B">
    <w:pPr>
      <w:pStyle w:val="Pidipagina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118745</wp:posOffset>
              </wp:positionV>
              <wp:extent cx="6103620" cy="0"/>
              <wp:effectExtent l="7620" t="13970" r="1333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5576F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.1pt;margin-top:9.35pt;width:48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h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/ih3kK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"/>
          </w:pict>
        </mc:Fallback>
      </mc:AlternateContent>
    </w:r>
  </w:p>
  <w:p w:rsidR="00AD3DD1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Part. IVA 02866420793</w:t>
    </w:r>
  </w:p>
  <w:p w:rsidR="006A1BFC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Via Dante Alighieri, 67 – 89900 Vibo Valentia – www.aspvv.it – pec: aspvibovalentia@pec.it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01" w:rsidRDefault="00A97301" w:rsidP="00AD3DD1">
      <w:r>
        <w:separator/>
      </w:r>
    </w:p>
  </w:footnote>
  <w:footnote w:type="continuationSeparator" w:id="0">
    <w:p w:rsidR="00A97301" w:rsidRDefault="00A97301" w:rsidP="00A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Pr="00710D30" w:rsidRDefault="00AD3DD1" w:rsidP="00AD3DD1">
    <w:pPr>
      <w:pStyle w:val="Intestazione"/>
      <w:jc w:val="center"/>
      <w:rPr>
        <w:rFonts w:ascii="Verdana" w:hAnsi="Verdana" w:cs="Verdana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-163830</wp:posOffset>
          </wp:positionV>
          <wp:extent cx="1231265" cy="828675"/>
          <wp:effectExtent l="0" t="0" r="0" b="0"/>
          <wp:wrapNone/>
          <wp:docPr id="12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-163830</wp:posOffset>
          </wp:positionV>
          <wp:extent cx="476250" cy="628650"/>
          <wp:effectExtent l="0" t="0" r="0" b="0"/>
          <wp:wrapTight wrapText="bothSides">
            <wp:wrapPolygon edited="0">
              <wp:start x="0" y="0"/>
              <wp:lineTo x="0" y="20945"/>
              <wp:lineTo x="20736" y="20945"/>
              <wp:lineTo x="20736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5A4C">
      <w:rPr>
        <w:rFonts w:ascii="Verdana" w:hAnsi="Verdana" w:cs="Verdana"/>
        <w:b/>
        <w:bCs/>
      </w:rPr>
      <w:t xml:space="preserve">       </w:t>
    </w:r>
    <w:r w:rsidR="00AC2A78">
      <w:rPr>
        <w:rFonts w:ascii="Verdana" w:hAnsi="Verdana" w:cs="Verdana"/>
        <w:b/>
        <w:bCs/>
      </w:rPr>
      <w:t xml:space="preserve">   </w:t>
    </w:r>
    <w:r w:rsidRPr="00710D30">
      <w:rPr>
        <w:rFonts w:ascii="Verdana" w:hAnsi="Verdana" w:cs="Verdana"/>
        <w:b/>
        <w:bCs/>
      </w:rPr>
      <w:t>AZIENDA SANITARIA PROVINCIALE</w:t>
    </w:r>
  </w:p>
  <w:p w:rsidR="00AD3DD1" w:rsidRPr="00710D30" w:rsidRDefault="00A47D09" w:rsidP="00AD3DD1">
    <w:pPr>
      <w:pStyle w:val="Intestazione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 </w:t>
    </w:r>
    <w:r w:rsidR="00AC2A78">
      <w:rPr>
        <w:rFonts w:ascii="Verdana" w:hAnsi="Verdana" w:cs="Verdana"/>
        <w:b/>
        <w:bCs/>
      </w:rPr>
      <w:t xml:space="preserve">   </w:t>
    </w:r>
    <w:r w:rsidR="00AD3DD1" w:rsidRPr="00710D30">
      <w:rPr>
        <w:rFonts w:ascii="Verdana" w:hAnsi="Verdana" w:cs="Verdana"/>
        <w:b/>
        <w:bCs/>
      </w:rPr>
      <w:t>VIBO VALENTIA</w:t>
    </w:r>
  </w:p>
  <w:p w:rsidR="00AD3DD1" w:rsidRDefault="00AD3DD1" w:rsidP="00AD3DD1">
    <w:pPr>
      <w:pStyle w:val="Intestazione"/>
      <w:jc w:val="center"/>
      <w:rPr>
        <w:rFonts w:ascii="Verdana" w:hAnsi="Verdana" w:cs="Verdana"/>
        <w:sz w:val="16"/>
        <w:szCs w:val="16"/>
      </w:rPr>
    </w:pPr>
  </w:p>
  <w:p w:rsidR="00AD3DD1" w:rsidRPr="00C36420" w:rsidRDefault="0071483B" w:rsidP="00AD3DD1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Theme="minorHAnsi" w:hAnsiTheme="minorHAnsi" w:cstheme="minorBidi"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1403985</wp:posOffset>
              </wp:positionH>
              <wp:positionV relativeFrom="paragraph">
                <wp:posOffset>87629</wp:posOffset>
              </wp:positionV>
              <wp:extent cx="3309620" cy="0"/>
              <wp:effectExtent l="0" t="0" r="508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962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28205D" id="Line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0.55pt,6.9pt" to="37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P6HA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" strokecolor="#339" strokeweight="1.25pt"/>
          </w:pict>
        </mc:Fallback>
      </mc:AlternateContent>
    </w:r>
    <w:r w:rsidR="00AD3DD1">
      <w:rPr>
        <w:rFonts w:ascii="Verdana" w:hAnsi="Verdana" w:cs="Verdana"/>
      </w:rPr>
      <w:t xml:space="preserve">       </w:t>
    </w:r>
    <w:r w:rsidR="00AD3DD1">
      <w:rPr>
        <w:rFonts w:ascii="Verdana" w:hAnsi="Verdana" w:cs="Verdana"/>
        <w:sz w:val="20"/>
        <w:szCs w:val="20"/>
      </w:rPr>
      <w:t xml:space="preserve">                                                                                                  R</w:t>
    </w:r>
    <w:r w:rsidR="00AD3DD1" w:rsidRPr="00C36420">
      <w:rPr>
        <w:rFonts w:ascii="Arial" w:hAnsi="Arial" w:cs="Arial"/>
        <w:color w:val="001F5F"/>
        <w:sz w:val="20"/>
        <w:szCs w:val="20"/>
      </w:rPr>
      <w:t>EGIONE CALABRIA</w:t>
    </w:r>
    <w:r w:rsidR="00AD3DD1" w:rsidRPr="00C36420">
      <w:rPr>
        <w:rFonts w:ascii="Arial" w:hAnsi="Arial" w:cs="Arial"/>
        <w:color w:val="001F5F"/>
      </w:rPr>
      <w:t xml:space="preserve"> </w:t>
    </w:r>
  </w:p>
  <w:p w:rsidR="00AD3DD1" w:rsidRPr="000105CA" w:rsidRDefault="00AD3DD1" w:rsidP="000105CA">
    <w:pPr>
      <w:pStyle w:val="Intestazione"/>
      <w:jc w:val="center"/>
      <w:rPr>
        <w:rFonts w:ascii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B1C"/>
    <w:multiLevelType w:val="hybridMultilevel"/>
    <w:tmpl w:val="FE20A49A"/>
    <w:lvl w:ilvl="0" w:tplc="0410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F71BF7"/>
    <w:multiLevelType w:val="hybridMultilevel"/>
    <w:tmpl w:val="17CEBC50"/>
    <w:lvl w:ilvl="0" w:tplc="DEA869C0">
      <w:numFmt w:val="bullet"/>
      <w:lvlText w:val="•"/>
      <w:lvlJc w:val="left"/>
      <w:pPr>
        <w:ind w:left="509" w:hanging="367"/>
      </w:pPr>
      <w:rPr>
        <w:rFonts w:hint="default"/>
        <w:w w:val="95"/>
        <w:lang w:val="it-IT" w:eastAsia="en-US" w:bidi="ar-SA"/>
      </w:rPr>
    </w:lvl>
    <w:lvl w:ilvl="1" w:tplc="61F434C8">
      <w:numFmt w:val="bullet"/>
      <w:lvlText w:val="•"/>
      <w:lvlJc w:val="left"/>
      <w:pPr>
        <w:ind w:left="1449" w:hanging="367"/>
      </w:pPr>
      <w:rPr>
        <w:rFonts w:hint="default"/>
        <w:lang w:val="it-IT" w:eastAsia="en-US" w:bidi="ar-SA"/>
      </w:rPr>
    </w:lvl>
    <w:lvl w:ilvl="2" w:tplc="4F6A090A">
      <w:numFmt w:val="bullet"/>
      <w:lvlText w:val="•"/>
      <w:lvlJc w:val="left"/>
      <w:pPr>
        <w:ind w:left="2393" w:hanging="367"/>
      </w:pPr>
      <w:rPr>
        <w:rFonts w:hint="default"/>
        <w:lang w:val="it-IT" w:eastAsia="en-US" w:bidi="ar-SA"/>
      </w:rPr>
    </w:lvl>
    <w:lvl w:ilvl="3" w:tplc="15D62C1E">
      <w:numFmt w:val="bullet"/>
      <w:lvlText w:val="•"/>
      <w:lvlJc w:val="left"/>
      <w:pPr>
        <w:ind w:left="3337" w:hanging="367"/>
      </w:pPr>
      <w:rPr>
        <w:rFonts w:hint="default"/>
        <w:lang w:val="it-IT" w:eastAsia="en-US" w:bidi="ar-SA"/>
      </w:rPr>
    </w:lvl>
    <w:lvl w:ilvl="4" w:tplc="070EEDD8">
      <w:numFmt w:val="bullet"/>
      <w:lvlText w:val="•"/>
      <w:lvlJc w:val="left"/>
      <w:pPr>
        <w:ind w:left="4282" w:hanging="367"/>
      </w:pPr>
      <w:rPr>
        <w:rFonts w:hint="default"/>
        <w:lang w:val="it-IT" w:eastAsia="en-US" w:bidi="ar-SA"/>
      </w:rPr>
    </w:lvl>
    <w:lvl w:ilvl="5" w:tplc="26F4A07A">
      <w:numFmt w:val="bullet"/>
      <w:lvlText w:val="•"/>
      <w:lvlJc w:val="left"/>
      <w:pPr>
        <w:ind w:left="5226" w:hanging="367"/>
      </w:pPr>
      <w:rPr>
        <w:rFonts w:hint="default"/>
        <w:lang w:val="it-IT" w:eastAsia="en-US" w:bidi="ar-SA"/>
      </w:rPr>
    </w:lvl>
    <w:lvl w:ilvl="6" w:tplc="1616CAF6">
      <w:numFmt w:val="bullet"/>
      <w:lvlText w:val="•"/>
      <w:lvlJc w:val="left"/>
      <w:pPr>
        <w:ind w:left="6170" w:hanging="367"/>
      </w:pPr>
      <w:rPr>
        <w:rFonts w:hint="default"/>
        <w:lang w:val="it-IT" w:eastAsia="en-US" w:bidi="ar-SA"/>
      </w:rPr>
    </w:lvl>
    <w:lvl w:ilvl="7" w:tplc="C0E80378">
      <w:numFmt w:val="bullet"/>
      <w:lvlText w:val="•"/>
      <w:lvlJc w:val="left"/>
      <w:pPr>
        <w:ind w:left="7115" w:hanging="367"/>
      </w:pPr>
      <w:rPr>
        <w:rFonts w:hint="default"/>
        <w:lang w:val="it-IT" w:eastAsia="en-US" w:bidi="ar-SA"/>
      </w:rPr>
    </w:lvl>
    <w:lvl w:ilvl="8" w:tplc="7940025C">
      <w:numFmt w:val="bullet"/>
      <w:lvlText w:val="•"/>
      <w:lvlJc w:val="left"/>
      <w:pPr>
        <w:ind w:left="8059" w:hanging="367"/>
      </w:pPr>
      <w:rPr>
        <w:rFonts w:hint="default"/>
        <w:lang w:val="it-IT" w:eastAsia="en-US" w:bidi="ar-SA"/>
      </w:rPr>
    </w:lvl>
  </w:abstractNum>
  <w:abstractNum w:abstractNumId="2" w15:restartNumberingAfterBreak="0">
    <w:nsid w:val="32E7131F"/>
    <w:multiLevelType w:val="hybridMultilevel"/>
    <w:tmpl w:val="73F63FC0"/>
    <w:lvl w:ilvl="0" w:tplc="1B90BAE4">
      <w:start w:val="1"/>
      <w:numFmt w:val="upperLetter"/>
      <w:lvlText w:val="%1)"/>
      <w:lvlJc w:val="left"/>
      <w:pPr>
        <w:ind w:left="92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D1"/>
    <w:rsid w:val="000105CA"/>
    <w:rsid w:val="000352EB"/>
    <w:rsid w:val="00057BCA"/>
    <w:rsid w:val="0010080D"/>
    <w:rsid w:val="00106A10"/>
    <w:rsid w:val="00110532"/>
    <w:rsid w:val="001129BD"/>
    <w:rsid w:val="00147999"/>
    <w:rsid w:val="00150EE8"/>
    <w:rsid w:val="0016684E"/>
    <w:rsid w:val="001746AF"/>
    <w:rsid w:val="001A1338"/>
    <w:rsid w:val="001D3194"/>
    <w:rsid w:val="001D368C"/>
    <w:rsid w:val="001E52A3"/>
    <w:rsid w:val="00220B17"/>
    <w:rsid w:val="0022615C"/>
    <w:rsid w:val="00231739"/>
    <w:rsid w:val="00255A4C"/>
    <w:rsid w:val="002579A3"/>
    <w:rsid w:val="00264E33"/>
    <w:rsid w:val="002A3D21"/>
    <w:rsid w:val="002C1F48"/>
    <w:rsid w:val="002C30DC"/>
    <w:rsid w:val="00313765"/>
    <w:rsid w:val="00326CAF"/>
    <w:rsid w:val="00347F48"/>
    <w:rsid w:val="00370239"/>
    <w:rsid w:val="0037463B"/>
    <w:rsid w:val="003A13BB"/>
    <w:rsid w:val="00417D84"/>
    <w:rsid w:val="004208A1"/>
    <w:rsid w:val="00513C60"/>
    <w:rsid w:val="005547E9"/>
    <w:rsid w:val="005B0E98"/>
    <w:rsid w:val="005B5840"/>
    <w:rsid w:val="00647A0B"/>
    <w:rsid w:val="00663635"/>
    <w:rsid w:val="006A1BFC"/>
    <w:rsid w:val="0071483B"/>
    <w:rsid w:val="00734DF8"/>
    <w:rsid w:val="00797E28"/>
    <w:rsid w:val="007F0DD1"/>
    <w:rsid w:val="007F7899"/>
    <w:rsid w:val="00816544"/>
    <w:rsid w:val="00822552"/>
    <w:rsid w:val="00843E28"/>
    <w:rsid w:val="00855B5B"/>
    <w:rsid w:val="008916E1"/>
    <w:rsid w:val="008922A3"/>
    <w:rsid w:val="00894962"/>
    <w:rsid w:val="008B5773"/>
    <w:rsid w:val="008C2A0D"/>
    <w:rsid w:val="008D2E2F"/>
    <w:rsid w:val="008F064F"/>
    <w:rsid w:val="0093597A"/>
    <w:rsid w:val="0097757C"/>
    <w:rsid w:val="00982428"/>
    <w:rsid w:val="009D4167"/>
    <w:rsid w:val="00A13B29"/>
    <w:rsid w:val="00A37AC3"/>
    <w:rsid w:val="00A47D09"/>
    <w:rsid w:val="00A643A3"/>
    <w:rsid w:val="00A7150D"/>
    <w:rsid w:val="00A728F4"/>
    <w:rsid w:val="00A72C6B"/>
    <w:rsid w:val="00A97301"/>
    <w:rsid w:val="00AC2A78"/>
    <w:rsid w:val="00AD3DD1"/>
    <w:rsid w:val="00AD7D12"/>
    <w:rsid w:val="00B1129E"/>
    <w:rsid w:val="00B2699B"/>
    <w:rsid w:val="00B660A6"/>
    <w:rsid w:val="00B74685"/>
    <w:rsid w:val="00BB3F09"/>
    <w:rsid w:val="00BC7F70"/>
    <w:rsid w:val="00BE13C8"/>
    <w:rsid w:val="00C47897"/>
    <w:rsid w:val="00C92A6A"/>
    <w:rsid w:val="00CA444D"/>
    <w:rsid w:val="00CB3A58"/>
    <w:rsid w:val="00D328E8"/>
    <w:rsid w:val="00D70710"/>
    <w:rsid w:val="00D94C68"/>
    <w:rsid w:val="00DB2422"/>
    <w:rsid w:val="00DB42EF"/>
    <w:rsid w:val="00DF4462"/>
    <w:rsid w:val="00E4496D"/>
    <w:rsid w:val="00E56572"/>
    <w:rsid w:val="00E97533"/>
    <w:rsid w:val="00EA107F"/>
    <w:rsid w:val="00EA1549"/>
    <w:rsid w:val="00EC1703"/>
    <w:rsid w:val="00ED613D"/>
    <w:rsid w:val="00EE2DEC"/>
    <w:rsid w:val="00EF37D0"/>
    <w:rsid w:val="00F606A4"/>
    <w:rsid w:val="00F93FC7"/>
    <w:rsid w:val="00FB6148"/>
    <w:rsid w:val="00FC4000"/>
    <w:rsid w:val="00FD4DEA"/>
    <w:rsid w:val="00FD7011"/>
    <w:rsid w:val="00FE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DF1B"/>
  <w15:docId w15:val="{828EE275-E9D9-4B68-92B9-69779D5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FC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5CA"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DD1"/>
  </w:style>
  <w:style w:type="paragraph" w:styleId="Pidipagina">
    <w:name w:val="footer"/>
    <w:basedOn w:val="Normale"/>
    <w:link w:val="Pidipagina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DD1"/>
  </w:style>
  <w:style w:type="character" w:styleId="Collegamentoipertestuale">
    <w:name w:val="Hyperlink"/>
    <w:basedOn w:val="Carpredefinitoparagrafo"/>
    <w:uiPriority w:val="99"/>
    <w:unhideWhenUsed/>
    <w:rsid w:val="00AD3DD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7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70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0105CA"/>
    <w:rPr>
      <w:rFonts w:ascii="Times New Roman" w:eastAsia="Times New Roman" w:hAnsi="Times New Roman" w:cs="Times New Roman"/>
      <w:b/>
      <w:bCs/>
      <w:i/>
      <w:iCs/>
      <w:noProof/>
      <w:sz w:val="24"/>
      <w:szCs w:val="24"/>
      <w:u w:val="single"/>
      <w:lang w:eastAsia="it-IT"/>
    </w:rPr>
  </w:style>
  <w:style w:type="paragraph" w:styleId="Corpodeltesto2">
    <w:name w:val="Body Text 2"/>
    <w:aliases w:val=" Carattere Carattere Carattere"/>
    <w:basedOn w:val="Normale"/>
    <w:link w:val="Corpodeltesto2Carattere"/>
    <w:rsid w:val="000105CA"/>
    <w:pPr>
      <w:jc w:val="both"/>
    </w:pPr>
    <w:rPr>
      <w:u w:val="single"/>
    </w:rPr>
  </w:style>
  <w:style w:type="character" w:customStyle="1" w:styleId="Corpodeltesto2Carattere">
    <w:name w:val="Corpo del testo 2 Carattere"/>
    <w:aliases w:val=" Carattere Carattere Carattere Carattere"/>
    <w:basedOn w:val="Carpredefinitoparagrafo"/>
    <w:link w:val="Corpodeltesto2"/>
    <w:rsid w:val="000105CA"/>
    <w:rPr>
      <w:rFonts w:ascii="Times New Roman" w:eastAsia="Times New Roman" w:hAnsi="Times New Roman" w:cs="Times New Roman"/>
      <w:noProof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0105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5CA"/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B5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v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pvibovalenti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dirgenerale</dc:creator>
  <cp:lastModifiedBy>ida.gallo</cp:lastModifiedBy>
  <cp:revision>5</cp:revision>
  <cp:lastPrinted>2022-01-28T09:02:00Z</cp:lastPrinted>
  <dcterms:created xsi:type="dcterms:W3CDTF">2023-10-18T07:25:00Z</dcterms:created>
  <dcterms:modified xsi:type="dcterms:W3CDTF">2023-10-18T07:38:00Z</dcterms:modified>
</cp:coreProperties>
</file>